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84" w:rsidRPr="00350E84" w:rsidRDefault="00350E84" w:rsidP="00350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Лагерь 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жетекшісінің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міндеттері</w:t>
      </w:r>
      <w:proofErr w:type="spellEnd"/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Лагерде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жалпы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басшылықты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CC3B80">
        <w:rPr>
          <w:rFonts w:ascii="Arial" w:eastAsia="Times New Roman" w:hAnsi="Arial" w:cs="Arial"/>
          <w:color w:val="3C4046"/>
          <w:sz w:val="28"/>
          <w:szCs w:val="28"/>
        </w:rPr>
        <w:t>қамтам</w:t>
      </w:r>
      <w:r w:rsidR="00CC3B80">
        <w:rPr>
          <w:rFonts w:ascii="Arial" w:eastAsia="Times New Roman" w:hAnsi="Arial" w:cs="Arial"/>
          <w:color w:val="3C4046"/>
          <w:sz w:val="28"/>
          <w:szCs w:val="28"/>
        </w:rPr>
        <w:t>ас</w:t>
      </w:r>
      <w:r w:rsidRPr="00CC3B80">
        <w:rPr>
          <w:rFonts w:ascii="Arial" w:eastAsia="Times New Roman" w:hAnsi="Arial" w:cs="Arial"/>
          <w:color w:val="3C4046"/>
          <w:sz w:val="28"/>
          <w:szCs w:val="28"/>
        </w:rPr>
        <w:t>ыз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етеді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құрылтайшысының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келісімі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бойынша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лагердің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ішкі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тәрті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п</w:t>
      </w:r>
      <w:proofErr w:type="spellEnd"/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ережесін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бойынша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лагердің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ішкі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тәртіп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ережесін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бойынша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бұйрықтар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жарлықтар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шығарады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3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Олар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міндетті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түрде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арнайы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журнал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ға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тіркеледі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4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Лагердің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әрбі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spellEnd"/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кезеңінде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істейтін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қызметкерлердің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атқаратын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міндеттерін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дайындайды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бекітеді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оларды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еңбек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шарттарымен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таныстырады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қызметкерлерімен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техника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қауіпсіздігі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жөнінде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нұсқау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өткізеді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жасөспірімдерді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жарақаттанудан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сақтау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сәтсіз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оқиғалардың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алдын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алу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жұмыстарын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өткізеді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қызметкерлерінің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кестесін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құрады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5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Балалардың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ім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алуы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сауықтырылуы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еңбегі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демалысы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үшін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қажетті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жағдайларды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қамтамасыз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етеді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6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жасөспі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імдердің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тамақтануын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үшін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лагердің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қаржы-шаруашылық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қызметі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үшін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жауапты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 </w:t>
      </w:r>
    </w:p>
    <w:p w:rsidR="00350E84" w:rsidRDefault="00350E84" w:rsidP="0035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</w:rPr>
      </w:pPr>
    </w:p>
    <w:p w:rsidR="00350E84" w:rsidRPr="00350E84" w:rsidRDefault="00350E84" w:rsidP="0035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8"/>
          <w:szCs w:val="28"/>
        </w:rPr>
      </w:pP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Лагерде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жұмыс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істейтін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қызметкерлерге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жалпы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талаптар</w:t>
      </w:r>
      <w:proofErr w:type="spellEnd"/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Педагогикалық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шеберлігі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қалыптасқан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Педагогикалық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әдептілікті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сақтайтын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3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Жоғары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моральдық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беделі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бар;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4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Мәдени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іс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жан-жақты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дамыған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5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Ұйымдастырушылық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қабылеті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шебер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6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Өз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ісі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балаларға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деген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сүйіспеншілігі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құрметі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сенімді</w:t>
      </w:r>
      <w:proofErr w:type="spellEnd"/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Медбикеге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талаптар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: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Баланың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бой-басының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гигиенасын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бақылау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Ойнайтын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,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демалатын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орындарын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тазалығын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қадағалау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3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Асханадағы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тамақ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мәзі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үнемі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қатаң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қадағалау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proofErr w:type="spellStart"/>
      <w:proofErr w:type="gram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Дене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</w:t>
      </w:r>
      <w:proofErr w:type="gram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әрбиесі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мұғаліміне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талаптар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: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Спорттық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ойындар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кезінде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ға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</w:t>
      </w:r>
      <w:r>
        <w:rPr>
          <w:rFonts w:ascii="Arial" w:eastAsia="Times New Roman" w:hAnsi="Arial" w:cs="Arial"/>
          <w:color w:val="3C4046"/>
          <w:sz w:val="28"/>
          <w:szCs w:val="28"/>
        </w:rPr>
        <w:t>йын</w:t>
      </w:r>
      <w:proofErr w:type="spellEnd"/>
      <w:r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3C4046"/>
          <w:sz w:val="28"/>
          <w:szCs w:val="28"/>
        </w:rPr>
        <w:t>ережесінің</w:t>
      </w:r>
      <w:proofErr w:type="spellEnd"/>
      <w:r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3C4046"/>
          <w:sz w:val="28"/>
          <w:szCs w:val="28"/>
        </w:rPr>
        <w:t>қауіпсіздігімен</w:t>
      </w:r>
      <w:proofErr w:type="spellEnd"/>
      <w:r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="00CC3B80">
        <w:rPr>
          <w:rFonts w:ascii="Arial" w:eastAsia="Times New Roman" w:hAnsi="Arial" w:cs="Arial"/>
          <w:color w:val="3C4046"/>
          <w:sz w:val="28"/>
          <w:szCs w:val="28"/>
        </w:rPr>
        <w:t>т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аныстыру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Ертегілік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жаттығуды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уақытында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жүргізу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3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Сергіту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сәттерін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түрленді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іп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4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Қызықты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спорттық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ойындар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сайыс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түрлерін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және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қауіпсіздігімен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таныстыру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Мектеп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инспекторына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талаптар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: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Лагерь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балаларының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құқығын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қорғау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Балалардың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сыртқа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шығу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кезіндегі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жол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қауіпсіздігі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өмі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р</w:t>
      </w:r>
      <w:proofErr w:type="spellEnd"/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қауіпсіздігін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бақылау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lastRenderedPageBreak/>
        <w:t>3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Жоспарлы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жұмыстың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кезіндегі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қызықты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өтілуімен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ұйымдастырылуына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жауапты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4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У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ақытында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өтуіне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5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қушыға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әсерлі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болуына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6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ұмыстың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қорытындысы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7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үргізілетін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жұмыстардың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жинағы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анықтамалары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 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Тәлімгерлерге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қойылатын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талаптар</w:t>
      </w:r>
      <w:proofErr w:type="spellEnd"/>
      <w:r w:rsidRPr="00350E84">
        <w:rPr>
          <w:rFonts w:ascii="Arial" w:eastAsia="Times New Roman" w:hAnsi="Arial" w:cs="Arial"/>
          <w:b/>
          <w:bCs/>
          <w:color w:val="3C4046"/>
          <w:sz w:val="28"/>
          <w:szCs w:val="28"/>
        </w:rPr>
        <w:t>: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1</w:t>
      </w:r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Жоспарлы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жұмыстың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кезіндегі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қызықты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өтілуімен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ұйымдастырылуына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жауапты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2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У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ақытында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өтілуіне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3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О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қушыға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әсерлі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болуына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;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4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ұмыстың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қорытындысы</w:t>
      </w:r>
      <w:proofErr w:type="spellEnd"/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>
        <w:rPr>
          <w:rFonts w:ascii="Arial" w:eastAsia="Times New Roman" w:hAnsi="Arial" w:cs="Arial"/>
          <w:color w:val="3C4046"/>
          <w:sz w:val="28"/>
          <w:szCs w:val="28"/>
        </w:rPr>
        <w:t>5</w:t>
      </w:r>
      <w:proofErr w:type="gram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 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</w:t>
      </w:r>
      <w:proofErr w:type="gramEnd"/>
      <w:r w:rsidRPr="00350E84">
        <w:rPr>
          <w:rFonts w:ascii="Arial" w:eastAsia="Times New Roman" w:hAnsi="Arial" w:cs="Arial"/>
          <w:color w:val="3C4046"/>
          <w:sz w:val="28"/>
          <w:szCs w:val="28"/>
        </w:rPr>
        <w:t>үргізілетін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жұмыстардың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жинағы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 мен </w:t>
      </w:r>
      <w:proofErr w:type="spellStart"/>
      <w:r w:rsidRPr="00350E84">
        <w:rPr>
          <w:rFonts w:ascii="Arial" w:eastAsia="Times New Roman" w:hAnsi="Arial" w:cs="Arial"/>
          <w:color w:val="3C4046"/>
          <w:sz w:val="28"/>
          <w:szCs w:val="28"/>
        </w:rPr>
        <w:t>анықтамалары</w:t>
      </w:r>
      <w:proofErr w:type="spellEnd"/>
      <w:r w:rsidRPr="00350E84">
        <w:rPr>
          <w:rFonts w:ascii="Arial" w:eastAsia="Times New Roman" w:hAnsi="Arial" w:cs="Arial"/>
          <w:color w:val="3C4046"/>
          <w:sz w:val="28"/>
          <w:szCs w:val="28"/>
        </w:rPr>
        <w:t>.</w:t>
      </w:r>
    </w:p>
    <w:p w:rsidR="00350E84" w:rsidRPr="00350E84" w:rsidRDefault="00350E84" w:rsidP="00350E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8"/>
          <w:szCs w:val="28"/>
        </w:rPr>
      </w:pPr>
      <w:r w:rsidRPr="00350E84">
        <w:rPr>
          <w:rFonts w:ascii="Arial" w:eastAsia="Times New Roman" w:hAnsi="Arial" w:cs="Arial"/>
          <w:color w:val="3C4046"/>
          <w:sz w:val="28"/>
          <w:szCs w:val="28"/>
        </w:rPr>
        <w:t xml:space="preserve">                      </w:t>
      </w:r>
    </w:p>
    <w:p w:rsidR="00350E84" w:rsidRPr="00350E84" w:rsidRDefault="00350E84">
      <w:pPr>
        <w:rPr>
          <w:sz w:val="28"/>
          <w:szCs w:val="28"/>
        </w:rPr>
      </w:pPr>
    </w:p>
    <w:sectPr w:rsidR="00350E84" w:rsidRPr="00350E84" w:rsidSect="00C5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50E84"/>
    <w:rsid w:val="00350E84"/>
    <w:rsid w:val="004F2A4E"/>
    <w:rsid w:val="00C570DE"/>
    <w:rsid w:val="00C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0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2017-06-05T05:35:00Z</dcterms:created>
  <dcterms:modified xsi:type="dcterms:W3CDTF">2017-06-06T04:29:00Z</dcterms:modified>
</cp:coreProperties>
</file>